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464"/>
        <w:gridCol w:w="450"/>
        <w:gridCol w:w="450"/>
        <w:gridCol w:w="545"/>
        <w:gridCol w:w="556"/>
        <w:gridCol w:w="556"/>
      </w:tblGrid>
      <w:tr w:rsidR="000B76FC" w:rsidRPr="0065100B" w:rsidTr="003955D0">
        <w:tc>
          <w:tcPr>
            <w:tcW w:w="7440" w:type="dxa"/>
          </w:tcPr>
          <w:p w:rsidR="000B76FC" w:rsidRPr="0065100B" w:rsidRDefault="000B76FC" w:rsidP="003955D0">
            <w:pPr>
              <w:rPr>
                <w:b/>
              </w:rPr>
            </w:pPr>
            <w:bookmarkStart w:id="0" w:name="_GoBack"/>
            <w:bookmarkEnd w:id="0"/>
            <w:r w:rsidRPr="0065100B">
              <w:rPr>
                <w:b/>
              </w:rPr>
              <w:t>Advanced Communication Skills (ACS) Elements</w:t>
            </w:r>
          </w:p>
        </w:tc>
        <w:tc>
          <w:tcPr>
            <w:tcW w:w="480" w:type="dxa"/>
          </w:tcPr>
          <w:p w:rsidR="000B76FC" w:rsidRPr="0065100B" w:rsidRDefault="000B76FC" w:rsidP="003955D0">
            <w:pPr>
              <w:rPr>
                <w:b/>
              </w:rPr>
            </w:pPr>
            <w:r w:rsidRPr="0065100B">
              <w:rPr>
                <w:b/>
              </w:rPr>
              <w:t>K</w:t>
            </w:r>
          </w:p>
        </w:tc>
        <w:tc>
          <w:tcPr>
            <w:tcW w:w="480" w:type="dxa"/>
          </w:tcPr>
          <w:p w:rsidR="000B76FC" w:rsidRPr="0065100B" w:rsidRDefault="000B76FC" w:rsidP="003955D0">
            <w:pPr>
              <w:rPr>
                <w:b/>
              </w:rPr>
            </w:pPr>
            <w:r w:rsidRPr="0065100B">
              <w:rPr>
                <w:b/>
              </w:rPr>
              <w:t>1</w:t>
            </w:r>
          </w:p>
        </w:tc>
        <w:tc>
          <w:tcPr>
            <w:tcW w:w="480" w:type="dxa"/>
          </w:tcPr>
          <w:p w:rsidR="000B76FC" w:rsidRPr="0065100B" w:rsidRDefault="000B76FC" w:rsidP="003955D0">
            <w:pPr>
              <w:rPr>
                <w:b/>
              </w:rPr>
            </w:pPr>
            <w:r w:rsidRPr="0065100B">
              <w:rPr>
                <w:b/>
              </w:rPr>
              <w:t>2</w:t>
            </w:r>
          </w:p>
        </w:tc>
        <w:tc>
          <w:tcPr>
            <w:tcW w:w="600" w:type="dxa"/>
          </w:tcPr>
          <w:p w:rsidR="000B76FC" w:rsidRPr="0065100B" w:rsidRDefault="000B76FC" w:rsidP="003955D0">
            <w:pPr>
              <w:rPr>
                <w:b/>
              </w:rPr>
            </w:pPr>
            <w:r w:rsidRPr="0065100B">
              <w:rPr>
                <w:b/>
              </w:rPr>
              <w:t>3</w:t>
            </w:r>
          </w:p>
        </w:tc>
        <w:tc>
          <w:tcPr>
            <w:tcW w:w="600" w:type="dxa"/>
          </w:tcPr>
          <w:p w:rsidR="000B76FC" w:rsidRPr="0065100B" w:rsidRDefault="000B76FC" w:rsidP="003955D0">
            <w:pPr>
              <w:rPr>
                <w:b/>
              </w:rPr>
            </w:pPr>
            <w:r w:rsidRPr="0065100B">
              <w:rPr>
                <w:b/>
              </w:rPr>
              <w:t>4</w:t>
            </w:r>
          </w:p>
        </w:tc>
        <w:tc>
          <w:tcPr>
            <w:tcW w:w="600" w:type="dxa"/>
          </w:tcPr>
          <w:p w:rsidR="000B76FC" w:rsidRPr="0065100B" w:rsidRDefault="000B76FC" w:rsidP="003955D0">
            <w:pPr>
              <w:rPr>
                <w:b/>
              </w:rPr>
            </w:pPr>
            <w:r w:rsidRPr="0065100B">
              <w:rPr>
                <w:b/>
              </w:rPr>
              <w:t>5</w:t>
            </w:r>
          </w:p>
        </w:tc>
      </w:tr>
      <w:tr w:rsidR="000B76FC" w:rsidRPr="0065100B" w:rsidTr="003955D0">
        <w:tc>
          <w:tcPr>
            <w:tcW w:w="7440" w:type="dxa"/>
          </w:tcPr>
          <w:p w:rsidR="000B76FC" w:rsidRPr="0065100B" w:rsidRDefault="000B76FC" w:rsidP="003955D0">
            <w:r w:rsidRPr="0065100B">
              <w:t>1. The student uses written, spoken, and technological media to convey new learning or challenge existing ideas.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D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D</w:t>
            </w:r>
          </w:p>
        </w:tc>
      </w:tr>
      <w:tr w:rsidR="000B76FC" w:rsidRPr="0065100B" w:rsidTr="003955D0">
        <w:tc>
          <w:tcPr>
            <w:tcW w:w="7440" w:type="dxa"/>
          </w:tcPr>
          <w:p w:rsidR="000B76FC" w:rsidRPr="0065100B" w:rsidRDefault="000B76FC" w:rsidP="003955D0">
            <w:r w:rsidRPr="0065100B">
              <w:t>2. The student produces written and/or oral work that is complex, purposeful, and organized, includes relevant supporting examples and manipulation of language.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D</w:t>
            </w:r>
          </w:p>
        </w:tc>
      </w:tr>
      <w:tr w:rsidR="000B76FC" w:rsidRPr="0065100B" w:rsidTr="003955D0">
        <w:tc>
          <w:tcPr>
            <w:tcW w:w="7440" w:type="dxa"/>
          </w:tcPr>
          <w:p w:rsidR="000B76FC" w:rsidRPr="0065100B" w:rsidRDefault="000B76FC" w:rsidP="003955D0">
            <w:r w:rsidRPr="0065100B">
              <w:t>3. The student creates products and/or presentations that synthesize information from diverse sources and communicate expertise to a variety of authentic audiences.</w:t>
            </w:r>
          </w:p>
        </w:tc>
        <w:tc>
          <w:tcPr>
            <w:tcW w:w="480" w:type="dxa"/>
          </w:tcPr>
          <w:p w:rsidR="000B76FC" w:rsidRPr="0065100B" w:rsidRDefault="000B76FC" w:rsidP="003955D0"/>
        </w:tc>
        <w:tc>
          <w:tcPr>
            <w:tcW w:w="480" w:type="dxa"/>
          </w:tcPr>
          <w:p w:rsidR="000B76FC" w:rsidRPr="0065100B" w:rsidRDefault="000B76FC" w:rsidP="003955D0"/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D</w:t>
            </w:r>
          </w:p>
        </w:tc>
      </w:tr>
      <w:tr w:rsidR="000B76FC" w:rsidRPr="0065100B" w:rsidTr="003955D0">
        <w:tc>
          <w:tcPr>
            <w:tcW w:w="7440" w:type="dxa"/>
          </w:tcPr>
          <w:p w:rsidR="000B76FC" w:rsidRPr="0065100B" w:rsidRDefault="000B76FC" w:rsidP="003955D0">
            <w:r w:rsidRPr="0065100B">
              <w:t>4. The student uses a variety of multi-media and innovative technology to create illustrations, models, charts, tables, and graphs as tools for communication.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D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D</w:t>
            </w:r>
          </w:p>
        </w:tc>
      </w:tr>
      <w:tr w:rsidR="000B76FC" w:rsidRPr="0065100B" w:rsidTr="003955D0">
        <w:tc>
          <w:tcPr>
            <w:tcW w:w="7440" w:type="dxa"/>
          </w:tcPr>
          <w:p w:rsidR="000B76FC" w:rsidRPr="0065100B" w:rsidRDefault="000B76FC" w:rsidP="003955D0">
            <w:r w:rsidRPr="0065100B">
              <w:t>5. The student applies interviewing techniques for a variety of purposes.</w:t>
            </w:r>
          </w:p>
        </w:tc>
        <w:tc>
          <w:tcPr>
            <w:tcW w:w="480" w:type="dxa"/>
          </w:tcPr>
          <w:p w:rsidR="000B76FC" w:rsidRPr="0065100B" w:rsidRDefault="000B76FC" w:rsidP="003955D0"/>
        </w:tc>
        <w:tc>
          <w:tcPr>
            <w:tcW w:w="480" w:type="dxa"/>
          </w:tcPr>
          <w:p w:rsidR="000B76FC" w:rsidRPr="0065100B" w:rsidRDefault="000B76FC" w:rsidP="003955D0"/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D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D</w:t>
            </w:r>
          </w:p>
        </w:tc>
      </w:tr>
      <w:tr w:rsidR="000B76FC" w:rsidRPr="0065100B" w:rsidTr="003955D0">
        <w:tc>
          <w:tcPr>
            <w:tcW w:w="7440" w:type="dxa"/>
          </w:tcPr>
          <w:p w:rsidR="000B76FC" w:rsidRPr="0065100B" w:rsidRDefault="000B76FC" w:rsidP="003955D0">
            <w:r w:rsidRPr="0065100B">
              <w:t>6. The student anticipates and addresses potential misunderstandings, biases, and expectations in communication with others.</w:t>
            </w:r>
          </w:p>
        </w:tc>
        <w:tc>
          <w:tcPr>
            <w:tcW w:w="480" w:type="dxa"/>
          </w:tcPr>
          <w:p w:rsidR="000B76FC" w:rsidRPr="0065100B" w:rsidRDefault="000B76FC" w:rsidP="003955D0"/>
        </w:tc>
        <w:tc>
          <w:tcPr>
            <w:tcW w:w="480" w:type="dxa"/>
          </w:tcPr>
          <w:p w:rsidR="000B76FC" w:rsidRPr="0065100B" w:rsidRDefault="000B76FC" w:rsidP="003955D0"/>
        </w:tc>
        <w:tc>
          <w:tcPr>
            <w:tcW w:w="480" w:type="dxa"/>
          </w:tcPr>
          <w:p w:rsidR="000B76FC" w:rsidRPr="0065100B" w:rsidRDefault="000B76FC" w:rsidP="003955D0"/>
        </w:tc>
        <w:tc>
          <w:tcPr>
            <w:tcW w:w="60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I</w:t>
            </w:r>
          </w:p>
        </w:tc>
      </w:tr>
      <w:tr w:rsidR="000B76FC" w:rsidRPr="0065100B" w:rsidTr="003955D0">
        <w:tc>
          <w:tcPr>
            <w:tcW w:w="7440" w:type="dxa"/>
          </w:tcPr>
          <w:p w:rsidR="000B76FC" w:rsidRPr="0065100B" w:rsidRDefault="000B76FC" w:rsidP="003955D0">
            <w:r w:rsidRPr="0065100B">
              <w:t>7. The student responds to contributions of others, considering all available information.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D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D</w:t>
            </w:r>
          </w:p>
        </w:tc>
      </w:tr>
      <w:tr w:rsidR="000B76FC" w:rsidRPr="0065100B" w:rsidTr="003955D0">
        <w:tc>
          <w:tcPr>
            <w:tcW w:w="7440" w:type="dxa"/>
          </w:tcPr>
          <w:p w:rsidR="000B76FC" w:rsidRPr="0065100B" w:rsidRDefault="000B76FC" w:rsidP="003955D0">
            <w:r w:rsidRPr="0065100B">
              <w:t xml:space="preserve">8. The student participates in small group discussions to argue persuasively or reinforce others’ good points. 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D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D</w:t>
            </w:r>
          </w:p>
        </w:tc>
      </w:tr>
      <w:tr w:rsidR="000B76FC" w:rsidRPr="0065100B" w:rsidTr="003955D0">
        <w:tc>
          <w:tcPr>
            <w:tcW w:w="7440" w:type="dxa"/>
          </w:tcPr>
          <w:p w:rsidR="000B76FC" w:rsidRPr="0065100B" w:rsidRDefault="000B76FC" w:rsidP="003955D0">
            <w:r w:rsidRPr="0065100B">
              <w:t xml:space="preserve">9. The student maintains a journal or log for self-reflection and/or self-evaluation. 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D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D</w:t>
            </w:r>
          </w:p>
        </w:tc>
      </w:tr>
      <w:tr w:rsidR="000B76FC" w:rsidRPr="0065100B" w:rsidTr="003955D0">
        <w:tc>
          <w:tcPr>
            <w:tcW w:w="7440" w:type="dxa"/>
          </w:tcPr>
          <w:p w:rsidR="000B76FC" w:rsidRPr="0065100B" w:rsidRDefault="000B76FC" w:rsidP="003955D0">
            <w:r w:rsidRPr="0065100B">
              <w:t>10. The student supports and defends his/her own opinions while respecting the opinions of others.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48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I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D</w:t>
            </w:r>
          </w:p>
        </w:tc>
        <w:tc>
          <w:tcPr>
            <w:tcW w:w="600" w:type="dxa"/>
          </w:tcPr>
          <w:p w:rsidR="000B76FC" w:rsidRPr="0065100B" w:rsidRDefault="000B76FC" w:rsidP="003955D0">
            <w:r w:rsidRPr="0065100B">
              <w:t>D</w:t>
            </w:r>
          </w:p>
        </w:tc>
      </w:tr>
    </w:tbl>
    <w:p w:rsidR="00A85489" w:rsidRDefault="00A85489"/>
    <w:sectPr w:rsidR="00A85489" w:rsidSect="00A8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C"/>
    <w:rsid w:val="000B76FC"/>
    <w:rsid w:val="00917D1F"/>
    <w:rsid w:val="009226C4"/>
    <w:rsid w:val="009B5122"/>
    <w:rsid w:val="00A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B894A-AC21-405A-8036-1DC7348D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</dc:creator>
  <cp:keywords/>
  <dc:description/>
  <cp:lastModifiedBy>Searcy, Kathleen W</cp:lastModifiedBy>
  <cp:revision>2</cp:revision>
  <dcterms:created xsi:type="dcterms:W3CDTF">2015-08-11T00:41:00Z</dcterms:created>
  <dcterms:modified xsi:type="dcterms:W3CDTF">2015-08-11T00:41:00Z</dcterms:modified>
</cp:coreProperties>
</file>